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05" w:rsidRDefault="00221505" w:rsidP="00221505">
      <w:pPr>
        <w:pStyle w:val="a3"/>
        <w:spacing w:before="157"/>
        <w:ind w:left="211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附件</w:t>
      </w:r>
      <w:r>
        <w:rPr>
          <w:rFonts w:ascii="黑体" w:eastAsia="黑体" w:hAnsi="黑体" w:cs="黑体"/>
          <w:spacing w:val="-79"/>
        </w:rPr>
        <w:t xml:space="preserve"> </w:t>
      </w:r>
      <w:r>
        <w:rPr>
          <w:rFonts w:ascii="黑体" w:eastAsia="黑体" w:hAnsi="黑体" w:cs="黑体"/>
        </w:rPr>
        <w:t>3</w:t>
      </w:r>
    </w:p>
    <w:p w:rsidR="00221505" w:rsidRDefault="00221505" w:rsidP="00221505">
      <w:pPr>
        <w:rPr>
          <w:rFonts w:ascii="黑体" w:eastAsia="黑体" w:hAnsi="黑体" w:cs="黑体"/>
          <w:sz w:val="20"/>
          <w:szCs w:val="20"/>
        </w:rPr>
      </w:pPr>
    </w:p>
    <w:p w:rsidR="00221505" w:rsidRDefault="00221505" w:rsidP="00221505">
      <w:pPr>
        <w:rPr>
          <w:rFonts w:ascii="黑体" w:eastAsia="黑体" w:hAnsi="黑体" w:cs="黑体"/>
          <w:sz w:val="20"/>
          <w:szCs w:val="20"/>
        </w:rPr>
      </w:pPr>
    </w:p>
    <w:p w:rsidR="00221505" w:rsidRDefault="00221505" w:rsidP="00221505">
      <w:pPr>
        <w:spacing w:before="13"/>
        <w:rPr>
          <w:rFonts w:ascii="黑体" w:eastAsia="黑体" w:hAnsi="黑体" w:cs="黑体"/>
          <w:sz w:val="13"/>
          <w:szCs w:val="13"/>
        </w:rPr>
      </w:pPr>
    </w:p>
    <w:p w:rsidR="00221505" w:rsidRDefault="00221505" w:rsidP="00221505">
      <w:pPr>
        <w:pStyle w:val="a3"/>
        <w:tabs>
          <w:tab w:val="left" w:pos="2405"/>
        </w:tabs>
        <w:spacing w:before="0"/>
        <w:ind w:left="0" w:right="106"/>
        <w:jc w:val="right"/>
        <w:rPr>
          <w:rFonts w:ascii="Times New Roman" w:eastAsia="Times New Roman" w:hAnsi="Times New Roman" w:cs="Times New Roma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204470</wp:posOffset>
                </wp:positionV>
                <wp:extent cx="2159000" cy="1421130"/>
                <wp:effectExtent l="10160" t="13335" r="12065" b="1333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14211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1505" w:rsidRDefault="00221505" w:rsidP="00221505">
                            <w:pPr>
                              <w:pStyle w:val="a3"/>
                              <w:tabs>
                                <w:tab w:val="left" w:pos="3212"/>
                              </w:tabs>
                              <w:spacing w:before="205" w:line="357" w:lineRule="auto"/>
                              <w:ind w:left="95" w:right="148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eastAsia="zh-CN"/>
                              </w:rPr>
                            </w:pPr>
                            <w:r>
                              <w:rPr>
                                <w:spacing w:val="2"/>
                                <w:w w:val="99"/>
                                <w:lang w:eastAsia="zh-CN"/>
                              </w:rPr>
                              <w:t>专</w:t>
                            </w:r>
                            <w:r>
                              <w:rPr>
                                <w:w w:val="99"/>
                                <w:lang w:eastAsia="zh-CN"/>
                              </w:rPr>
                              <w:t>业专长</w:t>
                            </w:r>
                            <w:r>
                              <w:rPr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spacing w:val="-7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u w:val="single" w:color="00000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21"/>
                                <w:u w:val="single" w:color="00000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99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w w:val="99"/>
                                <w:lang w:eastAsia="zh-CN"/>
                              </w:rPr>
                              <w:t>科组别</w:t>
                            </w:r>
                            <w:r>
                              <w:rPr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spacing w:val="-7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u w:val="single" w:color="00000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21"/>
                                <w:u w:val="single" w:color="00000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99"/>
                                <w:lang w:eastAsia="zh-CN"/>
                              </w:rPr>
                              <w:t>成</w:t>
                            </w:r>
                            <w:r>
                              <w:rPr>
                                <w:w w:val="99"/>
                                <w:lang w:eastAsia="zh-CN"/>
                              </w:rPr>
                              <w:t>果类型</w:t>
                            </w:r>
                            <w:r>
                              <w:rPr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spacing w:val="-7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u w:val="single" w:color="00000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21"/>
                                <w:u w:val="single" w:color="000000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71.3pt;margin-top:16.1pt;width:170pt;height:11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" filled="f" strokeweight="1pt">
                <v:textbox inset="0,0,0,0">
                  <w:txbxContent>
                    <w:p w:rsidR="00221505" w:rsidRDefault="00221505" w:rsidP="00221505">
                      <w:pPr>
                        <w:pStyle w:val="a3"/>
                        <w:tabs>
                          <w:tab w:val="left" w:pos="3212"/>
                        </w:tabs>
                        <w:spacing w:before="205" w:line="357" w:lineRule="auto"/>
                        <w:ind w:left="95" w:right="148"/>
                        <w:jc w:val="both"/>
                        <w:rPr>
                          <w:rFonts w:ascii="Times New Roman" w:eastAsia="Times New Roman" w:hAnsi="Times New Roman" w:cs="Times New Roman"/>
                          <w:lang w:eastAsia="zh-CN"/>
                        </w:rPr>
                      </w:pPr>
                      <w:r>
                        <w:rPr>
                          <w:spacing w:val="2"/>
                          <w:w w:val="99"/>
                          <w:lang w:eastAsia="zh-CN"/>
                        </w:rPr>
                        <w:t>专</w:t>
                      </w:r>
                      <w:r>
                        <w:rPr>
                          <w:w w:val="99"/>
                          <w:lang w:eastAsia="zh-CN"/>
                        </w:rPr>
                        <w:t>业专长</w:t>
                      </w:r>
                      <w:r>
                        <w:rPr>
                          <w:lang w:eastAsia="zh-CN"/>
                        </w:rPr>
                        <w:t xml:space="preserve"> </w:t>
                      </w:r>
                      <w:r>
                        <w:rPr>
                          <w:spacing w:val="-7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99"/>
                          <w:u w:val="single" w:color="00000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u w:val="single" w:color="000000"/>
                          <w:lang w:eastAsia="zh-CN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w w:val="21"/>
                          <w:u w:val="single" w:color="00000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zh-CN"/>
                        </w:rPr>
                        <w:t xml:space="preserve"> </w:t>
                      </w:r>
                      <w:r>
                        <w:rPr>
                          <w:spacing w:val="2"/>
                          <w:w w:val="99"/>
                          <w:lang w:eastAsia="zh-CN"/>
                        </w:rPr>
                        <w:t>学</w:t>
                      </w:r>
                      <w:r>
                        <w:rPr>
                          <w:w w:val="99"/>
                          <w:lang w:eastAsia="zh-CN"/>
                        </w:rPr>
                        <w:t>科组别</w:t>
                      </w:r>
                      <w:r>
                        <w:rPr>
                          <w:lang w:eastAsia="zh-CN"/>
                        </w:rPr>
                        <w:t xml:space="preserve"> </w:t>
                      </w:r>
                      <w:r>
                        <w:rPr>
                          <w:spacing w:val="-7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99"/>
                          <w:u w:val="single" w:color="00000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u w:val="single" w:color="000000"/>
                          <w:lang w:eastAsia="zh-CN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w w:val="21"/>
                          <w:u w:val="single" w:color="00000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zh-CN"/>
                        </w:rPr>
                        <w:t xml:space="preserve"> </w:t>
                      </w:r>
                      <w:r>
                        <w:rPr>
                          <w:spacing w:val="2"/>
                          <w:w w:val="99"/>
                          <w:lang w:eastAsia="zh-CN"/>
                        </w:rPr>
                        <w:t>成</w:t>
                      </w:r>
                      <w:r>
                        <w:rPr>
                          <w:w w:val="99"/>
                          <w:lang w:eastAsia="zh-CN"/>
                        </w:rPr>
                        <w:t>果类型</w:t>
                      </w:r>
                      <w:r>
                        <w:rPr>
                          <w:lang w:eastAsia="zh-CN"/>
                        </w:rPr>
                        <w:t xml:space="preserve"> </w:t>
                      </w:r>
                      <w:r>
                        <w:rPr>
                          <w:spacing w:val="-7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99"/>
                          <w:u w:val="single" w:color="00000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u w:val="single" w:color="000000"/>
                          <w:lang w:eastAsia="zh-CN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w w:val="21"/>
                          <w:u w:val="single" w:color="000000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5"/>
        </w:rPr>
        <w:t>编</w:t>
      </w:r>
      <w:r>
        <w:rPr>
          <w:w w:val="95"/>
          <w:u w:val="single" w:color="000000"/>
        </w:rPr>
        <w:t>号</w:t>
      </w:r>
      <w:r>
        <w:rPr>
          <w:w w:val="95"/>
        </w:rPr>
        <w:t>：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221505" w:rsidRDefault="00221505" w:rsidP="00221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1505" w:rsidRDefault="00221505" w:rsidP="00221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1505" w:rsidRDefault="00221505" w:rsidP="00221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1505" w:rsidRDefault="00221505" w:rsidP="00221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1505" w:rsidRDefault="00221505" w:rsidP="00221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1505" w:rsidRDefault="00221505" w:rsidP="00221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1505" w:rsidRDefault="00221505" w:rsidP="00221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1505" w:rsidRDefault="00221505" w:rsidP="00221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1505" w:rsidRDefault="00221505" w:rsidP="00221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1505" w:rsidRDefault="00221505" w:rsidP="00221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1505" w:rsidRDefault="00221505" w:rsidP="00221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1505" w:rsidRDefault="00221505" w:rsidP="00221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1505" w:rsidRDefault="00221505" w:rsidP="00221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1505" w:rsidRDefault="00221505" w:rsidP="00221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1505" w:rsidRDefault="00221505" w:rsidP="00221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1505" w:rsidRDefault="00221505" w:rsidP="00221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1505" w:rsidRDefault="00221505" w:rsidP="00221505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14" w:type="dxa"/>
        <w:tblLayout w:type="fixed"/>
        <w:tblLook w:val="01E0" w:firstRow="1" w:lastRow="1" w:firstColumn="1" w:lastColumn="1" w:noHBand="0" w:noVBand="0"/>
      </w:tblPr>
      <w:tblGrid>
        <w:gridCol w:w="1669"/>
        <w:gridCol w:w="780"/>
        <w:gridCol w:w="780"/>
        <w:gridCol w:w="780"/>
        <w:gridCol w:w="780"/>
        <w:gridCol w:w="780"/>
        <w:gridCol w:w="705"/>
      </w:tblGrid>
      <w:tr w:rsidR="00221505" w:rsidTr="000D350D">
        <w:trPr>
          <w:trHeight w:hRule="exact" w:val="742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221505" w:rsidRDefault="00221505" w:rsidP="000D350D">
            <w:pPr>
              <w:pStyle w:val="TableParagraph"/>
              <w:spacing w:line="598" w:lineRule="exact"/>
              <w:ind w:left="1018"/>
              <w:rPr>
                <w:rFonts w:ascii="PMingLiU" w:eastAsia="PMingLiU" w:hAnsi="PMingLiU" w:cs="PMingLiU"/>
                <w:sz w:val="52"/>
                <w:szCs w:val="52"/>
              </w:rPr>
            </w:pPr>
            <w:r>
              <w:rPr>
                <w:rFonts w:ascii="PMingLiU" w:eastAsia="PMingLiU" w:hAnsi="PMingLiU" w:cs="PMingLiU"/>
                <w:sz w:val="52"/>
                <w:szCs w:val="52"/>
              </w:rPr>
              <w:t>陕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21505" w:rsidRDefault="00221505" w:rsidP="000D350D">
            <w:pPr>
              <w:pStyle w:val="TableParagraph"/>
              <w:spacing w:line="598" w:lineRule="exact"/>
              <w:ind w:left="129"/>
              <w:rPr>
                <w:rFonts w:ascii="PMingLiU" w:eastAsia="PMingLiU" w:hAnsi="PMingLiU" w:cs="PMingLiU"/>
                <w:sz w:val="52"/>
                <w:szCs w:val="52"/>
              </w:rPr>
            </w:pPr>
            <w:r>
              <w:rPr>
                <w:rFonts w:ascii="PMingLiU" w:eastAsia="PMingLiU" w:hAnsi="PMingLiU" w:cs="PMingLiU"/>
                <w:sz w:val="52"/>
                <w:szCs w:val="52"/>
              </w:rPr>
              <w:t>西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21505" w:rsidRDefault="00221505" w:rsidP="000D350D">
            <w:pPr>
              <w:pStyle w:val="TableParagraph"/>
              <w:spacing w:line="598" w:lineRule="exact"/>
              <w:ind w:left="129"/>
              <w:rPr>
                <w:rFonts w:ascii="PMingLiU" w:eastAsia="PMingLiU" w:hAnsi="PMingLiU" w:cs="PMingLiU"/>
                <w:sz w:val="52"/>
                <w:szCs w:val="52"/>
              </w:rPr>
            </w:pPr>
            <w:r>
              <w:rPr>
                <w:rFonts w:ascii="PMingLiU" w:eastAsia="PMingLiU" w:hAnsi="PMingLiU" w:cs="PMingLiU"/>
                <w:sz w:val="52"/>
                <w:szCs w:val="52"/>
              </w:rPr>
              <w:t>青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21505" w:rsidRDefault="00221505" w:rsidP="000D350D">
            <w:pPr>
              <w:pStyle w:val="TableParagraph"/>
              <w:spacing w:line="598" w:lineRule="exact"/>
              <w:ind w:left="129"/>
              <w:rPr>
                <w:rFonts w:ascii="PMingLiU" w:eastAsia="PMingLiU" w:hAnsi="PMingLiU" w:cs="PMingLiU"/>
                <w:sz w:val="52"/>
                <w:szCs w:val="52"/>
              </w:rPr>
            </w:pPr>
            <w:r>
              <w:rPr>
                <w:rFonts w:ascii="PMingLiU" w:eastAsia="PMingLiU" w:hAnsi="PMingLiU" w:cs="PMingLiU"/>
                <w:sz w:val="52"/>
                <w:szCs w:val="52"/>
              </w:rPr>
              <w:t>年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21505" w:rsidRDefault="00221505" w:rsidP="000D350D">
            <w:pPr>
              <w:pStyle w:val="TableParagraph"/>
              <w:spacing w:line="598" w:lineRule="exact"/>
              <w:ind w:left="129"/>
              <w:rPr>
                <w:rFonts w:ascii="PMingLiU" w:eastAsia="PMingLiU" w:hAnsi="PMingLiU" w:cs="PMingLiU"/>
                <w:sz w:val="52"/>
                <w:szCs w:val="52"/>
              </w:rPr>
            </w:pPr>
            <w:r>
              <w:rPr>
                <w:rFonts w:ascii="PMingLiU" w:eastAsia="PMingLiU" w:hAnsi="PMingLiU" w:cs="PMingLiU"/>
                <w:sz w:val="52"/>
                <w:szCs w:val="52"/>
              </w:rPr>
              <w:t>科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21505" w:rsidRDefault="00221505" w:rsidP="000D350D">
            <w:pPr>
              <w:pStyle w:val="TableParagraph"/>
              <w:spacing w:line="598" w:lineRule="exact"/>
              <w:ind w:left="129"/>
              <w:rPr>
                <w:rFonts w:ascii="PMingLiU" w:eastAsia="PMingLiU" w:hAnsi="PMingLiU" w:cs="PMingLiU"/>
                <w:sz w:val="52"/>
                <w:szCs w:val="52"/>
              </w:rPr>
            </w:pPr>
            <w:r>
              <w:rPr>
                <w:rFonts w:ascii="PMingLiU" w:eastAsia="PMingLiU" w:hAnsi="PMingLiU" w:cs="PMingLiU"/>
                <w:sz w:val="52"/>
                <w:szCs w:val="52"/>
              </w:rPr>
              <w:t>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221505" w:rsidRDefault="00221505" w:rsidP="000D350D">
            <w:pPr>
              <w:pStyle w:val="TableParagraph"/>
              <w:spacing w:line="598" w:lineRule="exact"/>
              <w:ind w:left="129"/>
              <w:rPr>
                <w:rFonts w:ascii="PMingLiU" w:eastAsia="PMingLiU" w:hAnsi="PMingLiU" w:cs="PMingLiU"/>
                <w:sz w:val="52"/>
                <w:szCs w:val="52"/>
              </w:rPr>
            </w:pPr>
            <w:r>
              <w:rPr>
                <w:rFonts w:ascii="PMingLiU" w:eastAsia="PMingLiU" w:hAnsi="PMingLiU" w:cs="PMingLiU"/>
                <w:sz w:val="52"/>
                <w:szCs w:val="52"/>
              </w:rPr>
              <w:t>奖</w:t>
            </w:r>
          </w:p>
        </w:tc>
      </w:tr>
      <w:tr w:rsidR="00221505" w:rsidTr="000D350D">
        <w:trPr>
          <w:trHeight w:hRule="exact" w:val="742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221505" w:rsidRDefault="00221505" w:rsidP="000D350D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21505" w:rsidRDefault="00221505" w:rsidP="000D350D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21505" w:rsidRDefault="00221505" w:rsidP="000D350D">
            <w:pPr>
              <w:pStyle w:val="TableParagraph"/>
              <w:spacing w:line="620" w:lineRule="exact"/>
              <w:ind w:left="129"/>
              <w:rPr>
                <w:rFonts w:ascii="PMingLiU" w:eastAsia="PMingLiU" w:hAnsi="PMingLiU" w:cs="PMingLiU"/>
                <w:sz w:val="52"/>
                <w:szCs w:val="52"/>
              </w:rPr>
            </w:pPr>
            <w:r>
              <w:rPr>
                <w:rFonts w:ascii="PMingLiU" w:eastAsia="PMingLiU" w:hAnsi="PMingLiU" w:cs="PMingLiU"/>
                <w:sz w:val="52"/>
                <w:szCs w:val="52"/>
              </w:rPr>
              <w:t>推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21505" w:rsidRDefault="00221505" w:rsidP="000D350D">
            <w:pPr>
              <w:pStyle w:val="TableParagraph"/>
              <w:spacing w:line="620" w:lineRule="exact"/>
              <w:ind w:left="129"/>
              <w:rPr>
                <w:rFonts w:ascii="PMingLiU" w:eastAsia="PMingLiU" w:hAnsi="PMingLiU" w:cs="PMingLiU"/>
                <w:sz w:val="52"/>
                <w:szCs w:val="52"/>
              </w:rPr>
            </w:pPr>
            <w:r>
              <w:rPr>
                <w:rFonts w:ascii="PMingLiU" w:eastAsia="PMingLiU" w:hAnsi="PMingLiU" w:cs="PMingLiU"/>
                <w:sz w:val="52"/>
                <w:szCs w:val="52"/>
              </w:rPr>
              <w:t>荐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21505" w:rsidRDefault="00221505" w:rsidP="000D350D">
            <w:pPr>
              <w:pStyle w:val="TableParagraph"/>
              <w:spacing w:line="620" w:lineRule="exact"/>
              <w:ind w:left="129"/>
              <w:rPr>
                <w:rFonts w:ascii="PMingLiU" w:eastAsia="PMingLiU" w:hAnsi="PMingLiU" w:cs="PMingLiU"/>
                <w:sz w:val="52"/>
                <w:szCs w:val="52"/>
              </w:rPr>
            </w:pPr>
            <w:r>
              <w:rPr>
                <w:rFonts w:ascii="PMingLiU" w:eastAsia="PMingLiU" w:hAnsi="PMingLiU" w:cs="PMingLiU"/>
                <w:sz w:val="52"/>
                <w:szCs w:val="52"/>
              </w:rPr>
              <w:t>表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21505" w:rsidRDefault="00221505" w:rsidP="000D350D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221505" w:rsidRDefault="00221505" w:rsidP="000D350D"/>
        </w:tc>
      </w:tr>
    </w:tbl>
    <w:p w:rsidR="00221505" w:rsidRDefault="00221505" w:rsidP="00221505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221505" w:rsidRDefault="00221505" w:rsidP="00221505">
      <w:pPr>
        <w:pStyle w:val="a3"/>
        <w:spacing w:before="0"/>
        <w:ind w:left="239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（第十三届）</w:t>
      </w:r>
    </w:p>
    <w:p w:rsidR="00221505" w:rsidRDefault="00221505" w:rsidP="00221505">
      <w:pPr>
        <w:rPr>
          <w:rFonts w:ascii="宋体" w:eastAsia="宋体" w:hAnsi="宋体" w:cs="宋体"/>
          <w:sz w:val="32"/>
          <w:szCs w:val="32"/>
        </w:rPr>
      </w:pPr>
    </w:p>
    <w:p w:rsidR="00221505" w:rsidRDefault="00221505" w:rsidP="00221505">
      <w:pPr>
        <w:spacing w:before="5"/>
        <w:rPr>
          <w:rFonts w:ascii="宋体" w:eastAsia="宋体" w:hAnsi="宋体" w:cs="宋体"/>
          <w:sz w:val="31"/>
          <w:szCs w:val="31"/>
        </w:rPr>
      </w:pPr>
    </w:p>
    <w:p w:rsidR="00221505" w:rsidRDefault="00221505" w:rsidP="00221505">
      <w:pPr>
        <w:pStyle w:val="a3"/>
        <w:tabs>
          <w:tab w:val="left" w:pos="6870"/>
        </w:tabs>
        <w:spacing w:before="0" w:line="357" w:lineRule="auto"/>
        <w:ind w:left="2311" w:right="2063" w:hanging="7"/>
        <w:jc w:val="center"/>
        <w:rPr>
          <w:rFonts w:ascii="Times New Roman" w:eastAsia="Times New Roman" w:hAnsi="Times New Roman" w:cs="Times New Roman"/>
          <w:lang w:eastAsia="zh-CN"/>
        </w:rPr>
      </w:pPr>
      <w:r>
        <w:rPr>
          <w:lang w:eastAsia="zh-CN"/>
        </w:rPr>
        <w:t>推荐单位</w:t>
      </w:r>
      <w:r>
        <w:rPr>
          <w:spacing w:val="-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lang w:eastAsia="zh-CN"/>
        </w:rPr>
        <w:t>人选姓名</w:t>
      </w:r>
      <w:r>
        <w:rPr>
          <w:spacing w:val="5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81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lang w:eastAsia="zh-CN"/>
        </w:rPr>
        <w:t>工作单位</w:t>
      </w:r>
      <w:r>
        <w:rPr>
          <w:spacing w:val="7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112"/>
          <w:u w:val="single" w:color="000000"/>
          <w:lang w:eastAsia="zh-CN"/>
        </w:rPr>
        <w:t xml:space="preserve"> </w:t>
      </w:r>
    </w:p>
    <w:p w:rsidR="00221505" w:rsidRDefault="00221505" w:rsidP="00221505">
      <w:pPr>
        <w:rPr>
          <w:rFonts w:ascii="Times New Roman" w:eastAsia="Times New Roman" w:hAnsi="Times New Roman" w:cs="Times New Roman"/>
          <w:sz w:val="34"/>
          <w:szCs w:val="34"/>
          <w:lang w:eastAsia="zh-CN"/>
        </w:rPr>
      </w:pPr>
    </w:p>
    <w:p w:rsidR="00221505" w:rsidRDefault="00221505" w:rsidP="00221505">
      <w:pPr>
        <w:pStyle w:val="a3"/>
        <w:spacing w:before="233" w:line="285" w:lineRule="auto"/>
        <w:ind w:left="2528" w:right="2284" w:firstLine="26"/>
        <w:jc w:val="both"/>
        <w:rPr>
          <w:lang w:eastAsia="zh-CN"/>
        </w:rPr>
      </w:pPr>
      <w:r>
        <w:rPr>
          <w:lang w:eastAsia="zh-CN"/>
        </w:rPr>
        <w:t>中 共 陕 西 省 委 组 织</w:t>
      </w:r>
      <w:r>
        <w:rPr>
          <w:spacing w:val="-7"/>
          <w:lang w:eastAsia="zh-CN"/>
        </w:rPr>
        <w:t xml:space="preserve"> </w:t>
      </w:r>
      <w:r>
        <w:rPr>
          <w:lang w:eastAsia="zh-CN"/>
        </w:rPr>
        <w:t>部</w:t>
      </w:r>
      <w:r>
        <w:rPr>
          <w:w w:val="99"/>
          <w:lang w:eastAsia="zh-CN"/>
        </w:rPr>
        <w:t xml:space="preserve"> </w:t>
      </w:r>
      <w:r>
        <w:rPr>
          <w:spacing w:val="4"/>
          <w:lang w:eastAsia="zh-CN"/>
        </w:rPr>
        <w:t>陕西省人力资源和社会保障厅</w:t>
      </w:r>
      <w:r>
        <w:rPr>
          <w:spacing w:val="4"/>
          <w:w w:val="99"/>
          <w:lang w:eastAsia="zh-CN"/>
        </w:rPr>
        <w:t xml:space="preserve"> </w:t>
      </w:r>
      <w:r>
        <w:rPr>
          <w:lang w:eastAsia="zh-CN"/>
        </w:rPr>
        <w:t>共 青  团  陕  西  省</w:t>
      </w:r>
      <w:r>
        <w:rPr>
          <w:spacing w:val="157"/>
          <w:lang w:eastAsia="zh-CN"/>
        </w:rPr>
        <w:t xml:space="preserve"> </w:t>
      </w:r>
      <w:r>
        <w:rPr>
          <w:lang w:eastAsia="zh-CN"/>
        </w:rPr>
        <w:t>委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陕 西 省 科 学 技 术 协</w:t>
      </w:r>
      <w:r>
        <w:rPr>
          <w:spacing w:val="-7"/>
          <w:lang w:eastAsia="zh-CN"/>
        </w:rPr>
        <w:t xml:space="preserve"> </w:t>
      </w:r>
      <w:r>
        <w:rPr>
          <w:lang w:eastAsia="zh-CN"/>
        </w:rPr>
        <w:t>会</w:t>
      </w:r>
    </w:p>
    <w:p w:rsidR="00221505" w:rsidRDefault="00221505" w:rsidP="00221505">
      <w:pPr>
        <w:spacing w:line="285" w:lineRule="auto"/>
        <w:jc w:val="both"/>
        <w:rPr>
          <w:lang w:eastAsia="zh-CN"/>
        </w:rPr>
        <w:sectPr w:rsidR="00221505">
          <w:pgSz w:w="11910" w:h="16840"/>
          <w:pgMar w:top="1580" w:right="1560" w:bottom="1520" w:left="1320" w:header="0" w:footer="1315" w:gutter="0"/>
          <w:cols w:space="720"/>
        </w:sectPr>
      </w:pPr>
    </w:p>
    <w:p w:rsidR="00221505" w:rsidRDefault="00221505" w:rsidP="00221505">
      <w:pPr>
        <w:spacing w:before="9"/>
        <w:rPr>
          <w:rFonts w:ascii="仿宋_GB2312" w:eastAsia="仿宋_GB2312" w:hAnsi="仿宋_GB2312" w:cs="仿宋_GB2312"/>
          <w:lang w:eastAsia="zh-CN"/>
        </w:rPr>
      </w:pPr>
    </w:p>
    <w:p w:rsidR="00221505" w:rsidRDefault="00221505" w:rsidP="00221505">
      <w:pPr>
        <w:pStyle w:val="1"/>
        <w:spacing w:line="521" w:lineRule="exact"/>
        <w:ind w:right="356"/>
        <w:jc w:val="center"/>
        <w:rPr>
          <w:lang w:eastAsia="zh-CN"/>
        </w:rPr>
      </w:pPr>
      <w:r>
        <w:rPr>
          <w:lang w:eastAsia="zh-CN"/>
        </w:rPr>
        <w:t>填表说明</w:t>
      </w:r>
    </w:p>
    <w:p w:rsidR="00221505" w:rsidRDefault="00221505" w:rsidP="00221505">
      <w:pPr>
        <w:spacing w:before="3"/>
        <w:rPr>
          <w:rFonts w:ascii="PMingLiU" w:eastAsia="PMingLiU" w:hAnsi="PMingLiU" w:cs="PMingLiU"/>
          <w:sz w:val="41"/>
          <w:szCs w:val="41"/>
          <w:lang w:eastAsia="zh-CN"/>
        </w:rPr>
      </w:pPr>
    </w:p>
    <w:p w:rsidR="00221505" w:rsidRDefault="00221505" w:rsidP="00221505">
      <w:pPr>
        <w:ind w:left="331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>、表内有关内容请用签字笔填写，字迹要清楚；或用计算机打印完成。</w:t>
      </w:r>
    </w:p>
    <w:p w:rsidR="00221505" w:rsidRDefault="00221505" w:rsidP="00221505">
      <w:pPr>
        <w:spacing w:before="27"/>
        <w:ind w:left="331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>、专业专长：现所从事的研究领域或专业。</w:t>
      </w:r>
    </w:p>
    <w:p w:rsidR="00221505" w:rsidRDefault="00221505" w:rsidP="00221505">
      <w:pPr>
        <w:spacing w:before="27" w:line="259" w:lineRule="auto"/>
        <w:ind w:left="751" w:hanging="42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>、学科组：根据被推荐者的专业专长填写，具体情况如下： 理科组：数学、信息科学与系统科学、力学、物理学、化学、天文学、地球</w:t>
      </w:r>
    </w:p>
    <w:p w:rsidR="00221505" w:rsidRDefault="00221505" w:rsidP="00221505">
      <w:pPr>
        <w:spacing w:before="26" w:line="367" w:lineRule="auto"/>
        <w:ind w:left="751" w:hanging="48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科学、生物学等； 工科一组：测绘科学技术、材料科学、矿山工程技术、冶金工程技术、能源</w:t>
      </w:r>
    </w:p>
    <w:p w:rsidR="00221505" w:rsidRDefault="00221505" w:rsidP="00221505">
      <w:pPr>
        <w:spacing w:line="233" w:lineRule="exact"/>
        <w:ind w:left="751" w:hanging="48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科学技术、核科学技术、土木建筑工程、水利工程；</w:t>
      </w:r>
    </w:p>
    <w:p w:rsidR="00221505" w:rsidRDefault="00221505" w:rsidP="00221505">
      <w:pPr>
        <w:spacing w:before="166" w:line="276" w:lineRule="auto"/>
        <w:ind w:left="271" w:right="213" w:firstLine="479"/>
        <w:jc w:val="both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工科二组：信息与系统科学相关工程与技术，机械工程，动力与电气工程， 电子与通信技术，计算机科学技术，交通运输工程，航空、航天科学技术；</w:t>
      </w:r>
    </w:p>
    <w:p w:rsidR="00221505" w:rsidRDefault="00221505" w:rsidP="00221505">
      <w:pPr>
        <w:spacing w:before="130" w:line="276" w:lineRule="auto"/>
        <w:ind w:left="271" w:right="210" w:firstLine="479"/>
        <w:jc w:val="both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工科三组：工程与技术科学基础学科、自然科学相关工程与技术、产品应用 相关工程与技术、化学工程、纺织科学技术、食品科学技术、环境科学技术及资</w:t>
      </w:r>
      <w:r>
        <w:rPr>
          <w:rFonts w:ascii="仿宋_GB2312" w:eastAsia="仿宋_GB2312" w:hAnsi="仿宋_GB2312" w:cs="仿宋_GB2312"/>
          <w:spacing w:val="-101"/>
          <w:sz w:val="24"/>
          <w:szCs w:val="24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>源科学技术、安全科学技术等；</w:t>
      </w:r>
    </w:p>
    <w:p w:rsidR="00221505" w:rsidRDefault="00221505" w:rsidP="00221505">
      <w:pPr>
        <w:spacing w:before="130" w:line="367" w:lineRule="auto"/>
        <w:ind w:left="751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农科组：农学，林学，畜牧、兽医科学，水产学等； 医科组：基础医学、临床医学、预防医学与公共卫生学、军事医学与特种医</w:t>
      </w:r>
    </w:p>
    <w:p w:rsidR="00221505" w:rsidRDefault="00221505" w:rsidP="00221505">
      <w:pPr>
        <w:spacing w:line="233" w:lineRule="exact"/>
        <w:ind w:left="751" w:hanging="48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学、药学、中医学与中药学等。</w:t>
      </w:r>
    </w:p>
    <w:p w:rsidR="00221505" w:rsidRDefault="00221505" w:rsidP="00221505">
      <w:pPr>
        <w:spacing w:before="166" w:line="259" w:lineRule="auto"/>
        <w:ind w:left="271" w:right="111" w:firstLine="479"/>
        <w:jc w:val="both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  <w:t>4</w:t>
      </w:r>
      <w:r>
        <w:rPr>
          <w:rFonts w:ascii="仿宋_GB2312" w:eastAsia="仿宋_GB2312" w:hAnsi="仿宋_GB2312" w:cs="仿宋_GB2312"/>
          <w:spacing w:val="-10"/>
          <w:sz w:val="24"/>
          <w:szCs w:val="24"/>
          <w:lang w:eastAsia="zh-CN"/>
        </w:rPr>
        <w:t>、成果类型：从以下三项中选择一项：（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  <w:t>1</w:t>
      </w:r>
      <w:r>
        <w:rPr>
          <w:rFonts w:ascii="仿宋_GB2312" w:eastAsia="仿宋_GB2312" w:hAnsi="仿宋_GB2312" w:cs="仿宋_GB2312"/>
          <w:spacing w:val="-10"/>
          <w:sz w:val="24"/>
          <w:szCs w:val="24"/>
          <w:lang w:eastAsia="zh-CN"/>
        </w:rPr>
        <w:t>）科学研究，（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  <w:t>2</w:t>
      </w:r>
      <w:r>
        <w:rPr>
          <w:rFonts w:ascii="仿宋_GB2312" w:eastAsia="仿宋_GB2312" w:hAnsi="仿宋_GB2312" w:cs="仿宋_GB2312"/>
          <w:spacing w:val="-10"/>
          <w:sz w:val="24"/>
          <w:szCs w:val="24"/>
          <w:lang w:eastAsia="zh-CN"/>
        </w:rPr>
        <w:t>）工程实践，（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  <w:t>3</w:t>
      </w:r>
      <w:r>
        <w:rPr>
          <w:rFonts w:ascii="仿宋_GB2312" w:eastAsia="仿宋_GB2312" w:hAnsi="仿宋_GB2312" w:cs="仿宋_GB2312"/>
          <w:spacing w:val="-10"/>
          <w:sz w:val="24"/>
          <w:szCs w:val="24"/>
          <w:lang w:eastAsia="zh-CN"/>
        </w:rPr>
        <w:t>）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 xml:space="preserve"> 技术推广。</w:t>
      </w:r>
    </w:p>
    <w:p w:rsidR="00221505" w:rsidRDefault="00221505" w:rsidP="00221505">
      <w:pPr>
        <w:spacing w:before="146"/>
        <w:ind w:left="751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>、编号由陕西青年科技奖领导工作委员会办公室统一编写。</w:t>
      </w:r>
    </w:p>
    <w:p w:rsidR="00221505" w:rsidRDefault="00221505" w:rsidP="00221505">
      <w:pPr>
        <w:spacing w:before="147" w:line="259" w:lineRule="auto"/>
        <w:ind w:left="271" w:right="208" w:firstLine="479"/>
        <w:jc w:val="both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6</w:t>
      </w:r>
      <w:r>
        <w:rPr>
          <w:rFonts w:ascii="仿宋_GB2312" w:eastAsia="仿宋_GB2312" w:hAnsi="仿宋_GB2312" w:cs="仿宋_GB2312"/>
          <w:spacing w:val="-3"/>
          <w:sz w:val="24"/>
          <w:szCs w:val="24"/>
          <w:lang w:eastAsia="zh-CN"/>
        </w:rPr>
        <w:t>、社会职务：指担任设区市级以上人大代表、政协委员、党代会代表及以上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 xml:space="preserve"> 职务。</w:t>
      </w:r>
    </w:p>
    <w:p w:rsidR="00221505" w:rsidRDefault="00221505" w:rsidP="00221505">
      <w:pPr>
        <w:spacing w:before="147"/>
        <w:ind w:left="751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>、获得的科技奖励和荣誉称号：指省部级以上科技奖励和荣誉称号。</w:t>
      </w:r>
    </w:p>
    <w:p w:rsidR="00221505" w:rsidRDefault="00221505" w:rsidP="00221505">
      <w:pPr>
        <w:spacing w:before="147" w:line="259" w:lineRule="auto"/>
        <w:ind w:left="271" w:right="210" w:firstLine="479"/>
        <w:jc w:val="both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8</w:t>
      </w:r>
      <w:r>
        <w:rPr>
          <w:rFonts w:ascii="仿宋_GB2312" w:eastAsia="仿宋_GB2312" w:hAnsi="仿宋_GB2312" w:cs="仿宋_GB2312"/>
          <w:spacing w:val="-3"/>
          <w:sz w:val="24"/>
          <w:szCs w:val="24"/>
          <w:lang w:eastAsia="zh-CN"/>
        </w:rPr>
        <w:t>、简历：从大学开始填写（包括国外学习进修情况），大学期间须填写所学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 xml:space="preserve"> 专业及所在院、系。</w:t>
      </w:r>
    </w:p>
    <w:p w:rsidR="00221505" w:rsidRDefault="00221505" w:rsidP="00221505">
      <w:pPr>
        <w:spacing w:before="146" w:line="266" w:lineRule="auto"/>
        <w:ind w:left="271" w:right="208" w:firstLine="479"/>
        <w:jc w:val="both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9</w:t>
      </w:r>
      <w:r>
        <w:rPr>
          <w:rFonts w:ascii="仿宋_GB2312" w:eastAsia="仿宋_GB2312" w:hAnsi="仿宋_GB2312" w:cs="仿宋_GB2312"/>
          <w:spacing w:val="-3"/>
          <w:sz w:val="24"/>
          <w:szCs w:val="24"/>
          <w:lang w:eastAsia="zh-CN"/>
        </w:rPr>
        <w:t>、推荐理由：根据评选条件说明被推荐人所获成果创新的要点，达到的水平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 xml:space="preserve"> 或程度，产生的社会效益或经济效益情况，及其科学精神、道德、学风、政治思</w:t>
      </w:r>
      <w:r>
        <w:rPr>
          <w:rFonts w:ascii="仿宋_GB2312" w:eastAsia="仿宋_GB2312" w:hAnsi="仿宋_GB2312" w:cs="仿宋_GB2312"/>
          <w:spacing w:val="-103"/>
          <w:sz w:val="24"/>
          <w:szCs w:val="24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>想情况，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1000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>字以内。</w:t>
      </w:r>
    </w:p>
    <w:p w:rsidR="00221505" w:rsidRDefault="00221505" w:rsidP="00221505">
      <w:pPr>
        <w:spacing w:before="118"/>
        <w:ind w:left="751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>、所在单位意见：指被推荐人工作单位对被推荐人的德、才、绩评语。</w:t>
      </w:r>
    </w:p>
    <w:p w:rsidR="00221505" w:rsidRDefault="00221505" w:rsidP="00221505">
      <w:pPr>
        <w:spacing w:before="147"/>
        <w:ind w:left="751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11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>、推荐单位意见：应明确签署意见。</w:t>
      </w:r>
    </w:p>
    <w:p w:rsidR="00221505" w:rsidRDefault="00221505" w:rsidP="00221505">
      <w:pPr>
        <w:spacing w:before="148"/>
        <w:ind w:left="751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12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>、备注：表格中未包括的需说明的事项，可填入备注栏内。</w:t>
      </w:r>
    </w:p>
    <w:p w:rsidR="00221505" w:rsidRDefault="00221505" w:rsidP="00221505">
      <w:pPr>
        <w:rPr>
          <w:rFonts w:ascii="仿宋_GB2312" w:eastAsia="仿宋_GB2312" w:hAnsi="仿宋_GB2312" w:cs="仿宋_GB2312"/>
          <w:sz w:val="24"/>
          <w:szCs w:val="24"/>
          <w:lang w:eastAsia="zh-CN"/>
        </w:rPr>
        <w:sectPr w:rsidR="00221505">
          <w:pgSz w:w="11910" w:h="16840"/>
          <w:pgMar w:top="1580" w:right="1320" w:bottom="1520" w:left="1680" w:header="0" w:footer="1315" w:gutter="0"/>
          <w:cols w:space="720"/>
        </w:sectPr>
      </w:pPr>
    </w:p>
    <w:p w:rsidR="00221505" w:rsidRDefault="00221505" w:rsidP="00221505">
      <w:pPr>
        <w:spacing w:before="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442"/>
        <w:gridCol w:w="747"/>
        <w:gridCol w:w="1049"/>
        <w:gridCol w:w="1438"/>
        <w:gridCol w:w="567"/>
        <w:gridCol w:w="1418"/>
        <w:gridCol w:w="142"/>
        <w:gridCol w:w="2127"/>
      </w:tblGrid>
      <w:tr w:rsidR="00221505" w:rsidTr="000D350D">
        <w:trPr>
          <w:trHeight w:hRule="exact" w:val="626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tabs>
                <w:tab w:val="left" w:pos="844"/>
              </w:tabs>
              <w:spacing w:before="126"/>
              <w:ind w:left="28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名</w:t>
            </w:r>
          </w:p>
        </w:tc>
        <w:tc>
          <w:tcPr>
            <w:tcW w:w="17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/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tabs>
                <w:tab w:val="left" w:pos="849"/>
              </w:tabs>
              <w:spacing w:before="126"/>
              <w:ind w:left="29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别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/>
        </w:tc>
        <w:tc>
          <w:tcPr>
            <w:tcW w:w="2269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tabs>
                <w:tab w:val="left" w:pos="564"/>
              </w:tabs>
              <w:spacing w:before="243"/>
              <w:ind w:left="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照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片</w:t>
            </w:r>
          </w:p>
          <w:p w:rsidR="00221505" w:rsidRDefault="00221505" w:rsidP="000D350D">
            <w:pPr>
              <w:pStyle w:val="TableParagraph"/>
              <w:spacing w:before="132"/>
              <w:ind w:left="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（2</w:t>
            </w:r>
            <w:r>
              <w:rPr>
                <w:rFonts w:ascii="仿宋_GB2312" w:eastAsia="仿宋_GB2312" w:hAnsi="仿宋_GB2312" w:cs="仿宋_GB2312"/>
                <w:spacing w:val="-7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寸）</w:t>
            </w:r>
          </w:p>
        </w:tc>
      </w:tr>
      <w:tr w:rsidR="00221505" w:rsidTr="000D350D">
        <w:trPr>
          <w:trHeight w:hRule="exact" w:val="574"/>
        </w:trPr>
        <w:tc>
          <w:tcPr>
            <w:tcW w:w="14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spacing w:before="112"/>
              <w:ind w:left="14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/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tabs>
                <w:tab w:val="left" w:pos="849"/>
              </w:tabs>
              <w:spacing w:before="112"/>
              <w:ind w:left="29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族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/>
        </w:tc>
        <w:tc>
          <w:tcPr>
            <w:tcW w:w="2269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21505" w:rsidRDefault="00221505" w:rsidP="000D350D"/>
        </w:tc>
      </w:tr>
      <w:tr w:rsidR="00221505" w:rsidTr="000D350D">
        <w:trPr>
          <w:trHeight w:hRule="exact" w:val="530"/>
        </w:trPr>
        <w:tc>
          <w:tcPr>
            <w:tcW w:w="14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tabs>
                <w:tab w:val="left" w:pos="844"/>
              </w:tabs>
              <w:spacing w:before="90"/>
              <w:ind w:left="28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历</w:t>
            </w: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/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tabs>
                <w:tab w:val="left" w:pos="849"/>
              </w:tabs>
              <w:spacing w:before="90"/>
              <w:ind w:left="29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位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/>
        </w:tc>
        <w:tc>
          <w:tcPr>
            <w:tcW w:w="2269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21505" w:rsidRDefault="00221505" w:rsidP="000D350D"/>
        </w:tc>
      </w:tr>
      <w:tr w:rsidR="00221505" w:rsidTr="000D350D">
        <w:trPr>
          <w:trHeight w:hRule="exact" w:val="530"/>
        </w:trPr>
        <w:tc>
          <w:tcPr>
            <w:tcW w:w="14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tabs>
                <w:tab w:val="left" w:pos="844"/>
              </w:tabs>
              <w:spacing w:before="90"/>
              <w:ind w:left="28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籍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贯</w:t>
            </w: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/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tabs>
                <w:tab w:val="left" w:pos="849"/>
              </w:tabs>
              <w:spacing w:before="90"/>
              <w:ind w:left="29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/>
        </w:tc>
        <w:tc>
          <w:tcPr>
            <w:tcW w:w="2269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21505" w:rsidRDefault="00221505" w:rsidP="000D350D"/>
        </w:tc>
      </w:tr>
      <w:tr w:rsidR="00221505" w:rsidTr="000D350D">
        <w:trPr>
          <w:trHeight w:hRule="exact" w:val="1030"/>
        </w:trPr>
        <w:tc>
          <w:tcPr>
            <w:tcW w:w="14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spacing w:before="13" w:line="502" w:lineRule="exact"/>
              <w:ind w:left="427" w:right="149" w:hanging="281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专业技术</w:t>
            </w:r>
            <w:r>
              <w:rPr>
                <w:rFonts w:ascii="仿宋_GB2312" w:eastAsia="仿宋_GB2312" w:hAnsi="仿宋_GB2312" w:cs="仿宋_GB2312"/>
                <w:spacing w:val="-138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职称</w:t>
            </w: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/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21505" w:rsidRDefault="00221505" w:rsidP="000D350D">
            <w:pPr>
              <w:pStyle w:val="TableParagraph"/>
              <w:ind w:left="151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专业专长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/>
        </w:tc>
        <w:tc>
          <w:tcPr>
            <w:tcW w:w="226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1505" w:rsidRDefault="00221505" w:rsidP="000D350D"/>
        </w:tc>
      </w:tr>
      <w:tr w:rsidR="00221505" w:rsidTr="000D350D">
        <w:trPr>
          <w:trHeight w:hRule="exact" w:val="806"/>
        </w:trPr>
        <w:tc>
          <w:tcPr>
            <w:tcW w:w="323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spacing w:before="220"/>
              <w:ind w:left="343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工作单位及行政职务</w:t>
            </w:r>
          </w:p>
        </w:tc>
        <w:tc>
          <w:tcPr>
            <w:tcW w:w="56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1505" w:rsidRDefault="00221505" w:rsidP="000D350D"/>
        </w:tc>
      </w:tr>
      <w:tr w:rsidR="00221505" w:rsidTr="000D350D">
        <w:trPr>
          <w:trHeight w:hRule="exact" w:val="866"/>
        </w:trPr>
        <w:tc>
          <w:tcPr>
            <w:tcW w:w="323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spacing w:before="251"/>
              <w:ind w:left="343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国内外学术团体职务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/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spacing w:before="251"/>
              <w:ind w:left="211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社会职务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1505" w:rsidRDefault="00221505" w:rsidP="000D350D"/>
        </w:tc>
      </w:tr>
      <w:tr w:rsidR="00221505" w:rsidTr="000D350D">
        <w:trPr>
          <w:trHeight w:hRule="exact" w:val="866"/>
        </w:trPr>
        <w:tc>
          <w:tcPr>
            <w:tcW w:w="21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spacing w:before="251"/>
              <w:ind w:left="518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67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1505" w:rsidRDefault="00221505" w:rsidP="000D350D"/>
        </w:tc>
      </w:tr>
      <w:tr w:rsidR="00221505" w:rsidTr="000D350D">
        <w:trPr>
          <w:trHeight w:hRule="exact" w:val="867"/>
        </w:trPr>
        <w:tc>
          <w:tcPr>
            <w:tcW w:w="21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spacing w:before="249"/>
              <w:ind w:left="518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3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/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spacing w:before="249"/>
              <w:ind w:left="211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1505" w:rsidRDefault="00221505" w:rsidP="000D350D"/>
        </w:tc>
      </w:tr>
      <w:tr w:rsidR="00221505" w:rsidTr="000D350D">
        <w:trPr>
          <w:trHeight w:hRule="exact" w:val="866"/>
        </w:trPr>
        <w:tc>
          <w:tcPr>
            <w:tcW w:w="21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spacing w:before="249"/>
              <w:ind w:left="518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3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/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tabs>
                <w:tab w:val="left" w:pos="911"/>
              </w:tabs>
              <w:spacing w:before="249"/>
              <w:ind w:left="35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手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机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1505" w:rsidRDefault="00221505" w:rsidP="000D350D"/>
        </w:tc>
      </w:tr>
      <w:tr w:rsidR="00221505" w:rsidTr="000D350D">
        <w:trPr>
          <w:trHeight w:hRule="exact" w:val="3039"/>
        </w:trPr>
        <w:tc>
          <w:tcPr>
            <w:tcW w:w="21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:rsidR="00221505" w:rsidRDefault="00221505" w:rsidP="000D350D">
            <w:pPr>
              <w:pStyle w:val="TableParagraph"/>
              <w:spacing w:line="326" w:lineRule="auto"/>
              <w:ind w:left="799" w:right="103" w:hanging="701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所获科技奖励及</w:t>
            </w:r>
            <w:r>
              <w:rPr>
                <w:rFonts w:ascii="仿宋_GB2312" w:eastAsia="仿宋_GB2312" w:hAnsi="仿宋_GB2312" w:cs="仿宋_GB2312"/>
                <w:spacing w:val="-138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排名</w:t>
            </w:r>
          </w:p>
        </w:tc>
        <w:tc>
          <w:tcPr>
            <w:tcW w:w="67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1505" w:rsidRDefault="00221505" w:rsidP="000D350D"/>
        </w:tc>
      </w:tr>
      <w:tr w:rsidR="00221505" w:rsidTr="000D350D">
        <w:trPr>
          <w:trHeight w:hRule="exact" w:val="1990"/>
        </w:trPr>
        <w:tc>
          <w:tcPr>
            <w:tcW w:w="21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spacing w:before="239" w:line="326" w:lineRule="auto"/>
              <w:ind w:left="518" w:right="384" w:hanging="1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荣誉称号、 其它奖励</w:t>
            </w:r>
          </w:p>
        </w:tc>
        <w:tc>
          <w:tcPr>
            <w:tcW w:w="67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1505" w:rsidRDefault="00221505" w:rsidP="000D350D"/>
        </w:tc>
      </w:tr>
    </w:tbl>
    <w:p w:rsidR="00221505" w:rsidRDefault="00221505" w:rsidP="00221505">
      <w:pPr>
        <w:sectPr w:rsidR="00221505">
          <w:pgSz w:w="11910" w:h="16840"/>
          <w:pgMar w:top="1580" w:right="1300" w:bottom="1500" w:left="1400" w:header="0" w:footer="1315" w:gutter="0"/>
          <w:cols w:space="720"/>
        </w:sectPr>
      </w:pPr>
    </w:p>
    <w:p w:rsidR="00221505" w:rsidRDefault="00221505" w:rsidP="00221505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78"/>
        <w:gridCol w:w="4266"/>
        <w:gridCol w:w="3586"/>
      </w:tblGrid>
      <w:tr w:rsidR="00221505" w:rsidTr="000D350D">
        <w:trPr>
          <w:trHeight w:hRule="exact" w:val="866"/>
        </w:trPr>
        <w:tc>
          <w:tcPr>
            <w:tcW w:w="107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spacing w:before="216"/>
              <w:ind w:left="33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简</w:t>
            </w: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  <w:p w:rsidR="00221505" w:rsidRDefault="00221505" w:rsidP="000D350D">
            <w:pPr>
              <w:pStyle w:val="TableParagraph"/>
              <w:ind w:left="33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历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spacing w:before="251"/>
              <w:ind w:left="863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何年何月至何年何月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1505" w:rsidRDefault="00221505" w:rsidP="000D350D">
            <w:pPr>
              <w:pStyle w:val="TableParagraph"/>
              <w:spacing w:before="251"/>
              <w:ind w:left="94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在何单位任职</w:t>
            </w:r>
          </w:p>
        </w:tc>
      </w:tr>
      <w:tr w:rsidR="00221505" w:rsidTr="000D350D">
        <w:trPr>
          <w:trHeight w:hRule="exact" w:val="5017"/>
        </w:trPr>
        <w:tc>
          <w:tcPr>
            <w:tcW w:w="1078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/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/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1505" w:rsidRDefault="00221505" w:rsidP="000D350D"/>
        </w:tc>
      </w:tr>
      <w:tr w:rsidR="00221505" w:rsidTr="000D350D">
        <w:trPr>
          <w:trHeight w:hRule="exact" w:val="652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221505" w:rsidRDefault="00221505" w:rsidP="000D350D">
            <w:pPr>
              <w:pStyle w:val="TableParagraph"/>
              <w:spacing w:line="367" w:lineRule="auto"/>
              <w:ind w:left="337" w:right="435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推 荐 理 由</w:t>
            </w:r>
          </w:p>
        </w:tc>
        <w:tc>
          <w:tcPr>
            <w:tcW w:w="7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1505" w:rsidRDefault="00221505" w:rsidP="000D350D">
            <w:pPr>
              <w:pStyle w:val="TableParagraph"/>
              <w:spacing w:before="74" w:line="326" w:lineRule="auto"/>
              <w:ind w:left="100" w:right="88" w:firstLine="559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根据评选条件由推荐单位填写（包括主要科技贡献、成果</w:t>
            </w:r>
            <w:r>
              <w:rPr>
                <w:rFonts w:ascii="仿宋_GB2312" w:eastAsia="仿宋_GB2312" w:hAnsi="仿宋_GB2312" w:cs="仿宋_GB2312"/>
                <w:spacing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及政治思想、科学道德评价，1000</w:t>
            </w:r>
            <w:r>
              <w:rPr>
                <w:rFonts w:ascii="仿宋_GB2312" w:eastAsia="仿宋_GB2312" w:hAnsi="仿宋_GB2312" w:cs="仿宋_GB2312"/>
                <w:spacing w:val="-7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字以内）</w:t>
            </w:r>
          </w:p>
        </w:tc>
      </w:tr>
    </w:tbl>
    <w:p w:rsidR="00221505" w:rsidRDefault="00221505" w:rsidP="00221505">
      <w:pPr>
        <w:spacing w:line="326" w:lineRule="auto"/>
        <w:rPr>
          <w:rFonts w:ascii="仿宋_GB2312" w:eastAsia="仿宋_GB2312" w:hAnsi="仿宋_GB2312" w:cs="仿宋_GB2312"/>
          <w:sz w:val="28"/>
          <w:szCs w:val="28"/>
          <w:lang w:eastAsia="zh-CN"/>
        </w:rPr>
        <w:sectPr w:rsidR="00221505">
          <w:pgSz w:w="11910" w:h="16840"/>
          <w:pgMar w:top="1580" w:right="1300" w:bottom="1500" w:left="1400" w:header="0" w:footer="1315" w:gutter="0"/>
          <w:cols w:space="720"/>
        </w:sectPr>
      </w:pPr>
    </w:p>
    <w:p w:rsidR="00221505" w:rsidRDefault="00221505" w:rsidP="00221505">
      <w:pPr>
        <w:spacing w:before="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78"/>
        <w:gridCol w:w="7852"/>
      </w:tblGrid>
      <w:tr w:rsidR="00221505" w:rsidTr="000D350D">
        <w:trPr>
          <w:trHeight w:hRule="exact" w:val="5516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spacing w:before="188" w:line="276" w:lineRule="auto"/>
              <w:ind w:left="337" w:right="435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所 在 单 位 意 见</w:t>
            </w:r>
          </w:p>
        </w:tc>
        <w:tc>
          <w:tcPr>
            <w:tcW w:w="7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34"/>
                <w:szCs w:val="34"/>
                <w:lang w:eastAsia="zh-CN"/>
              </w:rPr>
            </w:pPr>
          </w:p>
          <w:p w:rsidR="00221505" w:rsidRDefault="00221505" w:rsidP="000D350D">
            <w:pPr>
              <w:pStyle w:val="TableParagraph"/>
              <w:tabs>
                <w:tab w:val="left" w:pos="4541"/>
              </w:tabs>
              <w:ind w:left="10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负</w:t>
            </w:r>
            <w:r>
              <w:rPr>
                <w:rFonts w:ascii="仿宋_GB2312" w:eastAsia="仿宋_GB2312" w:hAnsi="仿宋_GB2312" w:cs="仿宋_GB2312"/>
                <w:spacing w:val="-9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责</w:t>
            </w:r>
            <w:r>
              <w:rPr>
                <w:rFonts w:ascii="仿宋_GB2312" w:eastAsia="仿宋_GB2312" w:hAnsi="仿宋_GB2312" w:cs="仿宋_GB2312"/>
                <w:spacing w:val="-10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人</w:t>
            </w:r>
            <w:r>
              <w:rPr>
                <w:rFonts w:ascii="仿宋_GB2312" w:eastAsia="仿宋_GB2312" w:hAnsi="仿宋_GB2312" w:cs="仿宋_GB2312"/>
                <w:spacing w:val="-10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签</w:t>
            </w:r>
            <w:r>
              <w:rPr>
                <w:rFonts w:ascii="仿宋_GB2312" w:eastAsia="仿宋_GB2312" w:hAnsi="仿宋_GB2312" w:cs="仿宋_GB2312"/>
                <w:spacing w:val="-9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字</w:t>
            </w:r>
            <w:r>
              <w:rPr>
                <w:rFonts w:ascii="仿宋_GB2312" w:eastAsia="仿宋_GB2312" w:hAnsi="仿宋_GB2312" w:cs="仿宋_GB2312"/>
                <w:spacing w:val="-10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ab/>
              <w:t>单</w:t>
            </w:r>
            <w:r>
              <w:rPr>
                <w:rFonts w:ascii="仿宋_GB2312" w:eastAsia="仿宋_GB2312" w:hAnsi="仿宋_GB2312" w:cs="仿宋_GB2312"/>
                <w:spacing w:val="-9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位</w:t>
            </w:r>
            <w:r>
              <w:rPr>
                <w:rFonts w:ascii="仿宋_GB2312" w:eastAsia="仿宋_GB2312" w:hAnsi="仿宋_GB2312" w:cs="仿宋_GB2312"/>
                <w:spacing w:val="-10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盖</w:t>
            </w:r>
            <w:r>
              <w:rPr>
                <w:rFonts w:ascii="仿宋_GB2312" w:eastAsia="仿宋_GB2312" w:hAnsi="仿宋_GB2312" w:cs="仿宋_GB2312"/>
                <w:spacing w:val="-10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章</w:t>
            </w:r>
            <w:r>
              <w:rPr>
                <w:rFonts w:ascii="仿宋_GB2312" w:eastAsia="仿宋_GB2312" w:hAnsi="仿宋_GB2312" w:cs="仿宋_GB2312"/>
                <w:spacing w:val="-9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：</w:t>
            </w:r>
          </w:p>
          <w:p w:rsidR="00221505" w:rsidRDefault="00221505" w:rsidP="000D350D">
            <w:pPr>
              <w:pStyle w:val="TableParagraph"/>
              <w:tabs>
                <w:tab w:val="left" w:pos="5280"/>
                <w:tab w:val="left" w:pos="6683"/>
              </w:tabs>
              <w:spacing w:before="132"/>
              <w:ind w:left="3881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日</w:t>
            </w:r>
          </w:p>
        </w:tc>
      </w:tr>
      <w:tr w:rsidR="00221505" w:rsidTr="000D350D">
        <w:trPr>
          <w:trHeight w:hRule="exact" w:val="7023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21505" w:rsidRDefault="00221505" w:rsidP="000D350D">
            <w:pPr>
              <w:pStyle w:val="TableParagraph"/>
              <w:spacing w:line="276" w:lineRule="auto"/>
              <w:ind w:left="337" w:right="435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推 荐 单 位 意 见</w:t>
            </w:r>
          </w:p>
        </w:tc>
        <w:tc>
          <w:tcPr>
            <w:tcW w:w="78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21505" w:rsidRDefault="00221505" w:rsidP="000D350D">
            <w:pPr>
              <w:pStyle w:val="TableParagraph"/>
              <w:tabs>
                <w:tab w:val="left" w:pos="4541"/>
              </w:tabs>
              <w:ind w:left="10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负</w:t>
            </w:r>
            <w:r>
              <w:rPr>
                <w:rFonts w:ascii="仿宋_GB2312" w:eastAsia="仿宋_GB2312" w:hAnsi="仿宋_GB2312" w:cs="仿宋_GB2312"/>
                <w:spacing w:val="-9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责</w:t>
            </w:r>
            <w:r>
              <w:rPr>
                <w:rFonts w:ascii="仿宋_GB2312" w:eastAsia="仿宋_GB2312" w:hAnsi="仿宋_GB2312" w:cs="仿宋_GB2312"/>
                <w:spacing w:val="-10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人</w:t>
            </w:r>
            <w:r>
              <w:rPr>
                <w:rFonts w:ascii="仿宋_GB2312" w:eastAsia="仿宋_GB2312" w:hAnsi="仿宋_GB2312" w:cs="仿宋_GB2312"/>
                <w:spacing w:val="-10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签</w:t>
            </w:r>
            <w:r>
              <w:rPr>
                <w:rFonts w:ascii="仿宋_GB2312" w:eastAsia="仿宋_GB2312" w:hAnsi="仿宋_GB2312" w:cs="仿宋_GB2312"/>
                <w:spacing w:val="-9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字</w:t>
            </w:r>
            <w:r>
              <w:rPr>
                <w:rFonts w:ascii="仿宋_GB2312" w:eastAsia="仿宋_GB2312" w:hAnsi="仿宋_GB2312" w:cs="仿宋_GB2312"/>
                <w:spacing w:val="-10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ab/>
              <w:t>单</w:t>
            </w:r>
            <w:r>
              <w:rPr>
                <w:rFonts w:ascii="仿宋_GB2312" w:eastAsia="仿宋_GB2312" w:hAnsi="仿宋_GB2312" w:cs="仿宋_GB2312"/>
                <w:spacing w:val="-9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位</w:t>
            </w:r>
            <w:r>
              <w:rPr>
                <w:rFonts w:ascii="仿宋_GB2312" w:eastAsia="仿宋_GB2312" w:hAnsi="仿宋_GB2312" w:cs="仿宋_GB2312"/>
                <w:spacing w:val="-10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盖</w:t>
            </w:r>
            <w:r>
              <w:rPr>
                <w:rFonts w:ascii="仿宋_GB2312" w:eastAsia="仿宋_GB2312" w:hAnsi="仿宋_GB2312" w:cs="仿宋_GB2312"/>
                <w:spacing w:val="-10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章</w:t>
            </w:r>
            <w:r>
              <w:rPr>
                <w:rFonts w:ascii="仿宋_GB2312" w:eastAsia="仿宋_GB2312" w:hAnsi="仿宋_GB2312" w:cs="仿宋_GB2312"/>
                <w:spacing w:val="-9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：</w:t>
            </w:r>
          </w:p>
          <w:p w:rsidR="00221505" w:rsidRDefault="00221505" w:rsidP="000D350D">
            <w:pPr>
              <w:pStyle w:val="TableParagraph"/>
              <w:tabs>
                <w:tab w:val="left" w:pos="5280"/>
                <w:tab w:val="left" w:pos="6683"/>
              </w:tabs>
              <w:spacing w:before="135"/>
              <w:ind w:left="3881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日</w:t>
            </w:r>
          </w:p>
        </w:tc>
      </w:tr>
    </w:tbl>
    <w:p w:rsidR="00221505" w:rsidRDefault="00221505" w:rsidP="00221505">
      <w:pPr>
        <w:rPr>
          <w:rFonts w:ascii="仿宋_GB2312" w:eastAsia="仿宋_GB2312" w:hAnsi="仿宋_GB2312" w:cs="仿宋_GB2312"/>
          <w:sz w:val="28"/>
          <w:szCs w:val="28"/>
        </w:rPr>
        <w:sectPr w:rsidR="00221505">
          <w:pgSz w:w="11910" w:h="16840"/>
          <w:pgMar w:top="1580" w:right="1300" w:bottom="1500" w:left="1400" w:header="0" w:footer="1315" w:gutter="0"/>
          <w:cols w:space="720"/>
        </w:sectPr>
      </w:pPr>
    </w:p>
    <w:p w:rsidR="00221505" w:rsidRDefault="00221505" w:rsidP="00221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1505" w:rsidRDefault="00221505" w:rsidP="00221505">
      <w:pPr>
        <w:pStyle w:val="1"/>
        <w:spacing w:before="72"/>
        <w:ind w:left="732"/>
        <w:rPr>
          <w:lang w:eastAsia="zh-CN"/>
        </w:rPr>
      </w:pPr>
      <w:r>
        <w:rPr>
          <w:lang w:eastAsia="zh-CN"/>
        </w:rPr>
        <w:t>以下由陕西青年科技奖评审领导机构填写</w:t>
      </w:r>
    </w:p>
    <w:p w:rsidR="00221505" w:rsidRDefault="00221505" w:rsidP="00221505">
      <w:pPr>
        <w:spacing w:before="1"/>
        <w:rPr>
          <w:rFonts w:ascii="PMingLiU" w:eastAsia="PMingLiU" w:hAnsi="PMingLiU" w:cs="PMingLiU"/>
          <w:sz w:val="11"/>
          <w:szCs w:val="11"/>
          <w:lang w:eastAsia="zh-CN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001"/>
        <w:gridCol w:w="8073"/>
      </w:tblGrid>
      <w:tr w:rsidR="00221505" w:rsidTr="000D350D">
        <w:trPr>
          <w:trHeight w:hRule="exact" w:val="4489"/>
        </w:trPr>
        <w:tc>
          <w:tcPr>
            <w:tcW w:w="10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rPr>
                <w:rFonts w:ascii="PMingLiU" w:eastAsia="PMingLiU" w:hAnsi="PMingLiU" w:cs="PMingLiU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PMingLiU" w:eastAsia="PMingLiU" w:hAnsi="PMingLiU" w:cs="PMingLiU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PMingLiU" w:eastAsia="PMingLiU" w:hAnsi="PMingLiU" w:cs="PMingLiU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spacing w:before="9"/>
              <w:rPr>
                <w:rFonts w:ascii="PMingLiU" w:eastAsia="PMingLiU" w:hAnsi="PMingLiU" w:cs="PMingLiU"/>
                <w:lang w:eastAsia="zh-CN"/>
              </w:rPr>
            </w:pPr>
          </w:p>
          <w:p w:rsidR="00221505" w:rsidRDefault="00221505" w:rsidP="000D350D">
            <w:pPr>
              <w:pStyle w:val="TableParagraph"/>
              <w:spacing w:line="184" w:lineRule="auto"/>
              <w:ind w:left="426" w:right="270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评 审 委 员 会 意 见</w:t>
            </w:r>
          </w:p>
        </w:tc>
        <w:tc>
          <w:tcPr>
            <w:tcW w:w="80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1505" w:rsidRDefault="00221505" w:rsidP="000D350D">
            <w:pPr>
              <w:pStyle w:val="TableParagraph"/>
              <w:rPr>
                <w:rFonts w:ascii="PMingLiU" w:eastAsia="PMingLiU" w:hAnsi="PMingLiU" w:cs="PMingLiU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PMingLiU" w:eastAsia="PMingLiU" w:hAnsi="PMingLiU" w:cs="PMingLiU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PMingLiU" w:eastAsia="PMingLiU" w:hAnsi="PMingLiU" w:cs="PMingLiU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PMingLiU" w:eastAsia="PMingLiU" w:hAnsi="PMingLiU" w:cs="PMingLiU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PMingLiU" w:eastAsia="PMingLiU" w:hAnsi="PMingLiU" w:cs="PMingLiU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PMingLiU" w:eastAsia="PMingLiU" w:hAnsi="PMingLiU" w:cs="PMingLiU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PMingLiU" w:eastAsia="PMingLiU" w:hAnsi="PMingLiU" w:cs="PMingLiU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spacing w:before="3"/>
              <w:rPr>
                <w:rFonts w:ascii="PMingLiU" w:eastAsia="PMingLiU" w:hAnsi="PMingLiU" w:cs="PMingLiU"/>
                <w:sz w:val="38"/>
                <w:szCs w:val="38"/>
              </w:rPr>
            </w:pPr>
          </w:p>
          <w:p w:rsidR="00221505" w:rsidRDefault="00221505" w:rsidP="000D350D">
            <w:pPr>
              <w:pStyle w:val="TableParagraph"/>
              <w:ind w:left="83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负责人签字：</w:t>
            </w:r>
          </w:p>
          <w:p w:rsidR="00221505" w:rsidRDefault="00221505" w:rsidP="000D350D">
            <w:pPr>
              <w:pStyle w:val="TableParagraph"/>
              <w:spacing w:before="11"/>
              <w:rPr>
                <w:rFonts w:ascii="PMingLiU" w:eastAsia="PMingLiU" w:hAnsi="PMingLiU" w:cs="PMingLiU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tabs>
                <w:tab w:val="left" w:pos="5422"/>
                <w:tab w:val="left" w:pos="6262"/>
              </w:tabs>
              <w:ind w:left="44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日</w:t>
            </w:r>
          </w:p>
        </w:tc>
      </w:tr>
      <w:tr w:rsidR="00221505" w:rsidTr="000D350D">
        <w:trPr>
          <w:trHeight w:hRule="exact" w:val="4479"/>
        </w:trPr>
        <w:tc>
          <w:tcPr>
            <w:tcW w:w="10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rPr>
                <w:rFonts w:ascii="PMingLiU" w:eastAsia="PMingLiU" w:hAnsi="PMingLiU" w:cs="PMingLiU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PMingLiU" w:eastAsia="PMingLiU" w:hAnsi="PMingLiU" w:cs="PMingLiU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PMingLiU" w:eastAsia="PMingLiU" w:hAnsi="PMingLiU" w:cs="PMingLiU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rPr>
                <w:rFonts w:ascii="PMingLiU" w:eastAsia="PMingLiU" w:hAnsi="PMingLiU" w:cs="PMingLiU"/>
                <w:sz w:val="28"/>
                <w:szCs w:val="28"/>
              </w:rPr>
            </w:pPr>
          </w:p>
          <w:p w:rsidR="00221505" w:rsidRDefault="00221505" w:rsidP="000D350D">
            <w:pPr>
              <w:pStyle w:val="TableParagraph"/>
              <w:spacing w:before="8"/>
              <w:rPr>
                <w:rFonts w:ascii="PMingLiU" w:eastAsia="PMingLiU" w:hAnsi="PMingLiU" w:cs="PMingLiU"/>
                <w:sz w:val="26"/>
                <w:szCs w:val="26"/>
              </w:rPr>
            </w:pPr>
          </w:p>
          <w:p w:rsidR="00221505" w:rsidRDefault="00221505" w:rsidP="000D350D">
            <w:pPr>
              <w:pStyle w:val="TableParagraph"/>
              <w:spacing w:line="184" w:lineRule="auto"/>
              <w:ind w:left="426" w:right="270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审 批 意 见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1505" w:rsidRDefault="00221505" w:rsidP="000D350D">
            <w:pPr>
              <w:pStyle w:val="TableParagraph"/>
              <w:rPr>
                <w:rFonts w:ascii="PMingLiU" w:eastAsia="PMingLiU" w:hAnsi="PMingLiU" w:cs="PMingLiU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PMingLiU" w:eastAsia="PMingLiU" w:hAnsi="PMingLiU" w:cs="PMingLiU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PMingLiU" w:eastAsia="PMingLiU" w:hAnsi="PMingLiU" w:cs="PMingLiU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PMingLiU" w:eastAsia="PMingLiU" w:hAnsi="PMingLiU" w:cs="PMingLiU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PMingLiU" w:eastAsia="PMingLiU" w:hAnsi="PMingLiU" w:cs="PMingLiU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PMingLiU" w:eastAsia="PMingLiU" w:hAnsi="PMingLiU" w:cs="PMingLiU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spacing w:before="6"/>
              <w:rPr>
                <w:rFonts w:ascii="PMingLiU" w:eastAsia="PMingLiU" w:hAnsi="PMingLiU" w:cs="PMingLiU"/>
                <w:sz w:val="37"/>
                <w:szCs w:val="37"/>
                <w:lang w:eastAsia="zh-CN"/>
              </w:rPr>
            </w:pPr>
          </w:p>
          <w:p w:rsidR="00221505" w:rsidRDefault="00221505" w:rsidP="000D350D">
            <w:pPr>
              <w:pStyle w:val="TableParagraph"/>
              <w:tabs>
                <w:tab w:val="left" w:pos="3602"/>
                <w:tab w:val="left" w:pos="5280"/>
                <w:tab w:val="left" w:pos="6262"/>
              </w:tabs>
              <w:spacing w:line="740" w:lineRule="atLeast"/>
              <w:ind w:left="4301" w:right="1505" w:hanging="3501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1"/>
                <w:sz w:val="28"/>
                <w:szCs w:val="28"/>
                <w:lang w:eastAsia="zh-CN"/>
              </w:rPr>
              <w:t>负责人签字：</w:t>
            </w:r>
            <w:r>
              <w:rPr>
                <w:rFonts w:ascii="仿宋_GB2312" w:eastAsia="仿宋_GB2312" w:hAnsi="仿宋_GB2312" w:cs="仿宋_GB2312"/>
                <w:spacing w:val="-1"/>
                <w:sz w:val="28"/>
                <w:szCs w:val="28"/>
                <w:lang w:eastAsia="zh-CN"/>
              </w:rPr>
              <w:tab/>
              <w:t>领导工作委员会(章)</w:t>
            </w:r>
            <w:r>
              <w:rPr>
                <w:rFonts w:ascii="仿宋_GB2312" w:eastAsia="仿宋_GB2312" w:hAnsi="仿宋_GB2312" w:cs="仿宋_GB2312"/>
                <w:spacing w:val="-13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ab/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ab/>
              <w:t>日</w:t>
            </w:r>
          </w:p>
        </w:tc>
      </w:tr>
      <w:tr w:rsidR="00221505" w:rsidTr="000D350D">
        <w:trPr>
          <w:trHeight w:hRule="exact" w:val="2998"/>
        </w:trPr>
        <w:tc>
          <w:tcPr>
            <w:tcW w:w="10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21505" w:rsidRDefault="00221505" w:rsidP="000D350D">
            <w:pPr>
              <w:pStyle w:val="TableParagraph"/>
              <w:rPr>
                <w:rFonts w:ascii="PMingLiU" w:eastAsia="PMingLiU" w:hAnsi="PMingLiU" w:cs="PMingLiU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rPr>
                <w:rFonts w:ascii="PMingLiU" w:eastAsia="PMingLiU" w:hAnsi="PMingLiU" w:cs="PMingLiU"/>
                <w:sz w:val="28"/>
                <w:szCs w:val="28"/>
                <w:lang w:eastAsia="zh-CN"/>
              </w:rPr>
            </w:pPr>
          </w:p>
          <w:p w:rsidR="00221505" w:rsidRDefault="00221505" w:rsidP="000D350D">
            <w:pPr>
              <w:pStyle w:val="TableParagraph"/>
              <w:spacing w:before="13"/>
              <w:rPr>
                <w:rFonts w:ascii="PMingLiU" w:eastAsia="PMingLiU" w:hAnsi="PMingLiU" w:cs="PMingLiU"/>
                <w:sz w:val="19"/>
                <w:szCs w:val="19"/>
                <w:lang w:eastAsia="zh-CN"/>
              </w:rPr>
            </w:pPr>
          </w:p>
          <w:p w:rsidR="00221505" w:rsidRDefault="00221505" w:rsidP="000D350D">
            <w:pPr>
              <w:pStyle w:val="TableParagraph"/>
              <w:spacing w:line="552" w:lineRule="auto"/>
              <w:ind w:left="425" w:right="27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备 注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21505" w:rsidRDefault="00221505" w:rsidP="000D350D"/>
        </w:tc>
      </w:tr>
    </w:tbl>
    <w:p w:rsidR="00221505" w:rsidRDefault="00221505" w:rsidP="00221505">
      <w:pPr>
        <w:sectPr w:rsidR="00221505">
          <w:pgSz w:w="11910" w:h="16840"/>
          <w:pgMar w:top="1580" w:right="1300" w:bottom="1500" w:left="1260" w:header="0" w:footer="1315" w:gutter="0"/>
          <w:cols w:space="720"/>
        </w:sectPr>
      </w:pPr>
    </w:p>
    <w:p w:rsidR="00221505" w:rsidRDefault="00221505" w:rsidP="00221505">
      <w:pPr>
        <w:rPr>
          <w:rFonts w:ascii="PMingLiU" w:eastAsia="PMingLiU" w:hAnsi="PMingLiU" w:cs="PMingLiU"/>
          <w:sz w:val="20"/>
          <w:szCs w:val="20"/>
        </w:rPr>
        <w:sectPr w:rsidR="00221505">
          <w:pgSz w:w="11910" w:h="16840"/>
          <w:pgMar w:top="1580" w:right="1320" w:bottom="1500" w:left="1420" w:header="0" w:footer="1315" w:gutter="0"/>
          <w:cols w:space="720"/>
        </w:sectPr>
      </w:pPr>
    </w:p>
    <w:p w:rsidR="00096188" w:rsidRDefault="00096188" w:rsidP="00CD6CF3">
      <w:pPr>
        <w:pStyle w:val="a3"/>
        <w:spacing w:before="157"/>
        <w:ind w:left="0"/>
      </w:pPr>
      <w:bookmarkStart w:id="0" w:name="_GoBack"/>
      <w:bookmarkEnd w:id="0"/>
    </w:p>
    <w:sectPr w:rsidR="00096188" w:rsidSect="00CD6CF3">
      <w:type w:val="continuous"/>
      <w:pgSz w:w="11910" w:h="16840"/>
      <w:pgMar w:top="1580" w:right="1320" w:bottom="1500" w:left="1420" w:header="720" w:footer="720" w:gutter="0"/>
      <w:cols w:num="2" w:space="720" w:equalWidth="0">
        <w:col w:w="994" w:space="347"/>
        <w:col w:w="78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05"/>
    <w:rsid w:val="00096188"/>
    <w:rsid w:val="00221505"/>
    <w:rsid w:val="00CD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5D20"/>
  <w15:chartTrackingRefBased/>
  <w15:docId w15:val="{343944F7-8B42-430D-9BBF-A7D0BE10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1505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221505"/>
    <w:pPr>
      <w:outlineLvl w:val="0"/>
    </w:pPr>
    <w:rPr>
      <w:rFonts w:ascii="PMingLiU" w:eastAsia="PMingLiU" w:hAnsi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221505"/>
    <w:rPr>
      <w:rFonts w:ascii="PMingLiU" w:eastAsia="PMingLiU" w:hAnsi="PMingLiU"/>
      <w:kern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21505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1505"/>
    <w:pPr>
      <w:spacing w:before="31"/>
      <w:ind w:left="109"/>
    </w:pPr>
    <w:rPr>
      <w:rFonts w:ascii="仿宋_GB2312" w:eastAsia="仿宋_GB2312" w:hAnsi="仿宋_GB2312"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221505"/>
    <w:rPr>
      <w:rFonts w:ascii="仿宋_GB2312" w:eastAsia="仿宋_GB2312" w:hAnsi="仿宋_GB2312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22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</Words>
  <Characters>1240</Characters>
  <Application>Microsoft Office Word</Application>
  <DocSecurity>0</DocSecurity>
  <Lines>10</Lines>
  <Paragraphs>2</Paragraphs>
  <ScaleCrop>false</ScaleCrop>
  <Company>snnu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2019-09-04T06:59:00Z</dcterms:created>
  <dcterms:modified xsi:type="dcterms:W3CDTF">2019-09-04T07:05:00Z</dcterms:modified>
</cp:coreProperties>
</file>